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46" w:rsidRPr="008F1DD1" w:rsidRDefault="00393146" w:rsidP="00393146">
      <w:pPr>
        <w:shd w:val="clear" w:color="auto" w:fill="FFFFFF"/>
        <w:spacing w:line="234" w:lineRule="atLeast"/>
        <w:jc w:val="right"/>
        <w:rPr>
          <w:rFonts w:eastAsia="Times New Roman"/>
          <w:b/>
          <w:bCs/>
          <w:sz w:val="28"/>
          <w:szCs w:val="28"/>
          <w:lang w:eastAsia="en-US"/>
        </w:rPr>
      </w:pPr>
      <w:bookmarkStart w:id="0" w:name="_GoBack"/>
      <w:r w:rsidRPr="00A66F70">
        <w:rPr>
          <w:rFonts w:eastAsia="Times New Roman"/>
          <w:b/>
          <w:bCs/>
          <w:sz w:val="28"/>
          <w:szCs w:val="28"/>
          <w:lang w:eastAsia="en-US"/>
        </w:rPr>
        <w:t>Mẫu 02/PA</w:t>
      </w:r>
    </w:p>
    <w:bookmarkEnd w:id="0"/>
    <w:p w:rsidR="00393146" w:rsidRPr="00A66F70" w:rsidRDefault="00393146" w:rsidP="00393146">
      <w:pPr>
        <w:shd w:val="clear" w:color="auto" w:fill="FFFFFF"/>
        <w:spacing w:line="234" w:lineRule="atLeast"/>
        <w:jc w:val="right"/>
        <w:rPr>
          <w:rFonts w:eastAsia="Times New Roman"/>
          <w:sz w:val="28"/>
          <w:szCs w:val="28"/>
          <w:lang w:eastAsia="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954"/>
      </w:tblGrid>
      <w:tr w:rsidR="00393146" w:rsidRPr="00A66F70" w:rsidTr="00EE4329">
        <w:trPr>
          <w:tblCellSpacing w:w="0" w:type="dxa"/>
        </w:trPr>
        <w:tc>
          <w:tcPr>
            <w:tcW w:w="3085" w:type="dxa"/>
            <w:shd w:val="clear" w:color="auto" w:fill="FFFFFF"/>
            <w:tcMar>
              <w:top w:w="0" w:type="dxa"/>
              <w:left w:w="108" w:type="dxa"/>
              <w:bottom w:w="0" w:type="dxa"/>
              <w:right w:w="108" w:type="dxa"/>
            </w:tcMar>
            <w:hideMark/>
          </w:tcPr>
          <w:p w:rsidR="00393146" w:rsidRPr="00A66F70" w:rsidRDefault="00393146" w:rsidP="00EE4329">
            <w:pPr>
              <w:jc w:val="center"/>
              <w:rPr>
                <w:rFonts w:eastAsia="Times New Roman"/>
                <w:sz w:val="26"/>
                <w:szCs w:val="26"/>
                <w:lang w:eastAsia="en-US"/>
              </w:rPr>
            </w:pPr>
            <w:r w:rsidRPr="00A66F70">
              <w:rPr>
                <w:rFonts w:eastAsia="Times New Roman"/>
                <w:b/>
                <w:bCs/>
                <w:sz w:val="26"/>
                <w:szCs w:val="26"/>
                <w:lang w:eastAsia="en-US"/>
              </w:rPr>
              <w:t>TÊN TỔ CHỨC</w:t>
            </w:r>
            <w:r w:rsidRPr="00A66F70">
              <w:rPr>
                <w:rFonts w:eastAsia="Times New Roman"/>
                <w:b/>
                <w:bCs/>
                <w:sz w:val="26"/>
                <w:szCs w:val="26"/>
                <w:lang w:eastAsia="en-US"/>
              </w:rPr>
              <w:br/>
              <w:t>NỘP PHƯƠNG ÁN</w:t>
            </w:r>
            <w:r w:rsidRPr="00A66F70">
              <w:rPr>
                <w:rFonts w:eastAsia="Times New Roman"/>
                <w:b/>
                <w:bCs/>
                <w:sz w:val="26"/>
                <w:szCs w:val="26"/>
                <w:lang w:eastAsia="en-US"/>
              </w:rPr>
              <w:br/>
              <w:t>-------</w:t>
            </w:r>
          </w:p>
        </w:tc>
        <w:tc>
          <w:tcPr>
            <w:tcW w:w="5954" w:type="dxa"/>
            <w:shd w:val="clear" w:color="auto" w:fill="FFFFFF"/>
            <w:tcMar>
              <w:top w:w="0" w:type="dxa"/>
              <w:left w:w="108" w:type="dxa"/>
              <w:bottom w:w="0" w:type="dxa"/>
              <w:right w:w="108" w:type="dxa"/>
            </w:tcMar>
            <w:hideMark/>
          </w:tcPr>
          <w:p w:rsidR="00393146" w:rsidRPr="00A66F70" w:rsidRDefault="00393146" w:rsidP="00EE4329">
            <w:pPr>
              <w:jc w:val="center"/>
              <w:rPr>
                <w:rFonts w:eastAsia="Times New Roman"/>
                <w:sz w:val="26"/>
                <w:szCs w:val="26"/>
                <w:lang w:eastAsia="en-US"/>
              </w:rPr>
            </w:pPr>
            <w:r w:rsidRPr="00A66F70">
              <w:rPr>
                <w:rFonts w:eastAsia="Times New Roman"/>
                <w:b/>
                <w:bCs/>
                <w:sz w:val="26"/>
                <w:szCs w:val="26"/>
                <w:lang w:eastAsia="en-US"/>
              </w:rPr>
              <w:t>CỘNG HÒA XÃ HỘI CHỦ NGHĨA VIỆT NAM</w:t>
            </w:r>
            <w:r w:rsidRPr="00A66F70">
              <w:rPr>
                <w:rFonts w:eastAsia="Times New Roman"/>
                <w:b/>
                <w:bCs/>
                <w:sz w:val="26"/>
                <w:szCs w:val="26"/>
                <w:lang w:eastAsia="en-US"/>
              </w:rPr>
              <w:br/>
              <w:t>Độc lập - Tự do - Hạnh phúc</w:t>
            </w:r>
            <w:r w:rsidRPr="00A66F70">
              <w:rPr>
                <w:rFonts w:eastAsia="Times New Roman"/>
                <w:b/>
                <w:bCs/>
                <w:sz w:val="26"/>
                <w:szCs w:val="26"/>
                <w:lang w:eastAsia="en-US"/>
              </w:rPr>
              <w:br/>
              <w:t>---------------</w:t>
            </w:r>
          </w:p>
        </w:tc>
      </w:tr>
      <w:tr w:rsidR="00393146" w:rsidRPr="00A66F70" w:rsidTr="00EE4329">
        <w:trPr>
          <w:tblCellSpacing w:w="0" w:type="dxa"/>
        </w:trPr>
        <w:tc>
          <w:tcPr>
            <w:tcW w:w="3085" w:type="dxa"/>
            <w:shd w:val="clear" w:color="auto" w:fill="FFFFFF"/>
            <w:tcMar>
              <w:top w:w="0" w:type="dxa"/>
              <w:left w:w="108" w:type="dxa"/>
              <w:bottom w:w="0" w:type="dxa"/>
              <w:right w:w="108" w:type="dxa"/>
            </w:tcMar>
            <w:hideMark/>
          </w:tcPr>
          <w:p w:rsidR="00393146" w:rsidRPr="00A66F70" w:rsidRDefault="00393146" w:rsidP="00EE4329">
            <w:pPr>
              <w:jc w:val="center"/>
              <w:rPr>
                <w:rFonts w:eastAsia="Times New Roman"/>
                <w:sz w:val="26"/>
                <w:szCs w:val="26"/>
                <w:lang w:eastAsia="en-US"/>
              </w:rPr>
            </w:pPr>
            <w:r w:rsidRPr="00A66F70">
              <w:rPr>
                <w:rFonts w:eastAsia="Times New Roman"/>
                <w:sz w:val="26"/>
                <w:szCs w:val="26"/>
                <w:lang w:eastAsia="en-US"/>
              </w:rPr>
              <w:t> </w:t>
            </w:r>
          </w:p>
        </w:tc>
        <w:tc>
          <w:tcPr>
            <w:tcW w:w="5954" w:type="dxa"/>
            <w:shd w:val="clear" w:color="auto" w:fill="FFFFFF"/>
            <w:tcMar>
              <w:top w:w="0" w:type="dxa"/>
              <w:left w:w="108" w:type="dxa"/>
              <w:bottom w:w="0" w:type="dxa"/>
              <w:right w:w="108" w:type="dxa"/>
            </w:tcMar>
            <w:hideMark/>
          </w:tcPr>
          <w:p w:rsidR="00393146" w:rsidRPr="00A66F70" w:rsidRDefault="00393146" w:rsidP="00EE4329">
            <w:pPr>
              <w:jc w:val="right"/>
              <w:rPr>
                <w:rFonts w:eastAsia="Times New Roman"/>
                <w:sz w:val="26"/>
                <w:szCs w:val="26"/>
                <w:lang w:eastAsia="en-US"/>
              </w:rPr>
            </w:pPr>
            <w:r w:rsidRPr="00A66F70">
              <w:rPr>
                <w:rFonts w:eastAsia="Times New Roman"/>
                <w:i/>
                <w:iCs/>
                <w:sz w:val="26"/>
                <w:szCs w:val="26"/>
                <w:lang w:eastAsia="en-US"/>
              </w:rPr>
              <w:t>……………, ngày … tháng … năm ……….</w:t>
            </w:r>
          </w:p>
        </w:tc>
      </w:tr>
    </w:tbl>
    <w:p w:rsidR="00393146" w:rsidRPr="00A66F70" w:rsidRDefault="00393146" w:rsidP="00393146">
      <w:pPr>
        <w:shd w:val="clear" w:color="auto" w:fill="FFFFFF"/>
        <w:spacing w:before="120" w:after="120" w:line="234" w:lineRule="atLeast"/>
        <w:jc w:val="center"/>
        <w:rPr>
          <w:rFonts w:eastAsia="Times New Roman"/>
          <w:sz w:val="28"/>
          <w:szCs w:val="28"/>
          <w:lang w:eastAsia="en-US"/>
        </w:rPr>
      </w:pPr>
      <w:r w:rsidRPr="00A66F70">
        <w:rPr>
          <w:rFonts w:eastAsia="Times New Roman"/>
          <w:b/>
          <w:bCs/>
          <w:sz w:val="28"/>
          <w:szCs w:val="28"/>
          <w:lang w:eastAsia="en-US"/>
        </w:rPr>
        <w:t> </w:t>
      </w:r>
    </w:p>
    <w:p w:rsidR="00393146" w:rsidRPr="00A66F70" w:rsidRDefault="00393146" w:rsidP="00393146">
      <w:pPr>
        <w:shd w:val="clear" w:color="auto" w:fill="FFFFFF"/>
        <w:spacing w:line="234" w:lineRule="atLeast"/>
        <w:jc w:val="center"/>
        <w:rPr>
          <w:rFonts w:eastAsia="Times New Roman"/>
          <w:sz w:val="26"/>
          <w:szCs w:val="26"/>
          <w:lang w:eastAsia="en-US"/>
        </w:rPr>
      </w:pPr>
      <w:r w:rsidRPr="00A66F70">
        <w:rPr>
          <w:rFonts w:eastAsia="Times New Roman"/>
          <w:b/>
          <w:bCs/>
          <w:sz w:val="26"/>
          <w:szCs w:val="26"/>
          <w:lang w:eastAsia="en-US"/>
        </w:rPr>
        <w:t>PHƯƠNG ÁN NHẬN GIAO QUYỀN ĐỂ NGHIÊN CỨU, PHÁT TRIỂN CÔNG NGHỆ, SẢN PHẨM CÔNG NGHỆ, ỨNG DỤNG HOẶC THƯƠNG MẠI HÓA KẾT QUẢ NGHIÊN CỨU KHOA HỌC VÀ CÔNG NGHỆ SỬ DỤNG VỐN NHÀ NƯỚC</w:t>
      </w:r>
    </w:p>
    <w:p w:rsidR="00393146" w:rsidRPr="00A66F70" w:rsidRDefault="00393146" w:rsidP="00393146">
      <w:pPr>
        <w:shd w:val="clear" w:color="auto" w:fill="FFFFFF"/>
        <w:spacing w:before="120" w:after="120" w:line="234" w:lineRule="atLeast"/>
        <w:jc w:val="center"/>
        <w:rPr>
          <w:rFonts w:eastAsia="Times New Roman"/>
          <w:sz w:val="26"/>
          <w:szCs w:val="26"/>
          <w:lang w:eastAsia="en-US"/>
        </w:rPr>
      </w:pPr>
      <w:r w:rsidRPr="00A66F70">
        <w:rPr>
          <w:rFonts w:eastAsia="Times New Roman"/>
          <w:sz w:val="26"/>
          <w:szCs w:val="26"/>
          <w:lang w:eastAsia="en-US"/>
        </w:rPr>
        <w:t>Kính gửi: ……………………………………………</w:t>
      </w:r>
      <w:r w:rsidRPr="00A66F70">
        <w:rPr>
          <w:rFonts w:eastAsia="Times New Roman"/>
          <w:sz w:val="26"/>
          <w:szCs w:val="26"/>
          <w:vertAlign w:val="superscript"/>
          <w:lang w:eastAsia="en-US"/>
        </w:rPr>
        <w:t>1</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b/>
          <w:bCs/>
          <w:sz w:val="26"/>
          <w:szCs w:val="26"/>
          <w:lang w:eastAsia="en-US"/>
        </w:rPr>
        <w:t>I. TỔ CHỨC, CÁ NHÂN ĐỀ NGHỊ GIAO QUYỀN</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1. Tên tổ chức, cá nhân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2. Thuộc loại hình:</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Tổ chức, cá nhân chủ trì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Tổ chức, cá nhân khác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3. Địa chỉ: ……</w:t>
      </w:r>
      <w:r w:rsidRPr="008F1DD1">
        <w:rPr>
          <w:rFonts w:eastAsia="Times New Roman"/>
          <w:sz w:val="26"/>
          <w:szCs w:val="26"/>
          <w:lang w:eastAsia="en-US"/>
        </w:rPr>
        <w:t>…………………………………………………………………………</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4. Số điện thoại: ……</w:t>
      </w:r>
      <w:r w:rsidRPr="008F1DD1">
        <w:rPr>
          <w:rFonts w:eastAsia="Times New Roman"/>
          <w:sz w:val="26"/>
          <w:szCs w:val="26"/>
          <w:lang w:eastAsia="en-US"/>
        </w:rPr>
        <w:t>…………………………………………Fax: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5. Email: ……</w:t>
      </w:r>
      <w:r w:rsidRPr="008F1DD1">
        <w:rPr>
          <w:rFonts w:eastAsia="Times New Roman"/>
          <w:sz w:val="26"/>
          <w:szCs w:val="26"/>
          <w:lang w:eastAsia="en-US"/>
        </w:rPr>
        <w:t>…………………………………………………………………………...</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b/>
          <w:bCs/>
          <w:sz w:val="26"/>
          <w:szCs w:val="26"/>
          <w:lang w:eastAsia="en-US"/>
        </w:rPr>
        <w:t>II. KẾT QUẢ CỦA NHIỆM VỤ KHOA HỌC VÀ CÔNG NGHỆ</w:t>
      </w:r>
      <w:r w:rsidRPr="00A66F70">
        <w:rPr>
          <w:rFonts w:eastAsia="Times New Roman"/>
          <w:b/>
          <w:bCs/>
          <w:sz w:val="26"/>
          <w:szCs w:val="26"/>
          <w:vertAlign w:val="superscript"/>
          <w:lang w:eastAsia="en-US"/>
        </w:rPr>
        <w:t>2</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 xml:space="preserve">1. Tên nhiệm vụ khoa học và </w:t>
      </w:r>
      <w:r w:rsidRPr="008F1DD1">
        <w:rPr>
          <w:rFonts w:eastAsia="Times New Roman"/>
          <w:sz w:val="26"/>
          <w:szCs w:val="26"/>
          <w:lang w:eastAsia="en-US"/>
        </w:rPr>
        <w:t>công nghệ: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2. Tên, địa chỉ của tổ chức c</w:t>
      </w:r>
      <w:r w:rsidRPr="008F1DD1">
        <w:rPr>
          <w:rFonts w:eastAsia="Times New Roman"/>
          <w:sz w:val="26"/>
          <w:szCs w:val="26"/>
          <w:lang w:eastAsia="en-US"/>
        </w:rPr>
        <w:t>hủ trì: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3. Tên, địa chỉ của tác g</w:t>
      </w:r>
      <w:r w:rsidRPr="008F1DD1">
        <w:rPr>
          <w:rFonts w:eastAsia="Times New Roman"/>
          <w:sz w:val="26"/>
          <w:szCs w:val="26"/>
          <w:lang w:eastAsia="en-US"/>
        </w:rPr>
        <w:t>iả: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4. Mô tả tài sản là kết quả của nhiệm vụ kh</w:t>
      </w:r>
      <w:r w:rsidRPr="008F1DD1">
        <w:rPr>
          <w:rFonts w:eastAsia="Times New Roman"/>
          <w:sz w:val="26"/>
          <w:szCs w:val="26"/>
          <w:lang w:eastAsia="en-US"/>
        </w:rPr>
        <w:t>oa học và công nghệ: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5. Nội dung quyền đề nghị</w:t>
      </w:r>
      <w:r w:rsidRPr="008F1DD1">
        <w:rPr>
          <w:rFonts w:eastAsia="Times New Roman"/>
          <w:sz w:val="26"/>
          <w:szCs w:val="26"/>
          <w:lang w:eastAsia="en-US"/>
        </w:rPr>
        <w:t xml:space="preserve"> giao: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b/>
          <w:bCs/>
          <w:sz w:val="26"/>
          <w:szCs w:val="26"/>
          <w:lang w:eastAsia="en-US"/>
        </w:rPr>
        <w:t>III. TIỀM NĂNG ỨNG DỤNG, THƯƠNG MẠI HÓA CỦA KẾT QUẢ</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1. Mô tả tiềm năng ứng dụng, thương mại hóa của kết quả nghiên cứu đề nghị giao: ………………………………………………………………………………</w:t>
      </w:r>
      <w:r w:rsidRPr="00A66F70">
        <w:rPr>
          <w:rFonts w:eastAsia="Times New Roman"/>
          <w:sz w:val="26"/>
          <w:szCs w:val="26"/>
          <w:vertAlign w:val="superscript"/>
          <w:lang w:eastAsia="en-US"/>
        </w:rPr>
        <w:t>3</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2. Kết quả định giá đối với kết q</w:t>
      </w:r>
      <w:r w:rsidRPr="008F1DD1">
        <w:rPr>
          <w:rFonts w:eastAsia="Times New Roman"/>
          <w:sz w:val="26"/>
          <w:szCs w:val="26"/>
          <w:lang w:eastAsia="en-US"/>
        </w:rPr>
        <w:t>uả nghiên cứu: ……………………………………</w:t>
      </w:r>
      <w:r w:rsidRPr="00A66F70">
        <w:rPr>
          <w:rFonts w:eastAsia="Times New Roman"/>
          <w:sz w:val="26"/>
          <w:szCs w:val="26"/>
          <w:lang w:eastAsia="en-US"/>
        </w:rPr>
        <w:t>…</w:t>
      </w:r>
      <w:r w:rsidRPr="00A66F70">
        <w:rPr>
          <w:rFonts w:eastAsia="Times New Roman"/>
          <w:sz w:val="26"/>
          <w:szCs w:val="26"/>
          <w:vertAlign w:val="superscript"/>
          <w:lang w:eastAsia="en-US"/>
        </w:rPr>
        <w:t>4</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3. Giải trình tiềm năng ứng dụng, thương mại hó</w:t>
      </w:r>
      <w:r w:rsidRPr="008F1DD1">
        <w:rPr>
          <w:rFonts w:eastAsia="Times New Roman"/>
          <w:sz w:val="26"/>
          <w:szCs w:val="26"/>
          <w:lang w:eastAsia="en-US"/>
        </w:rPr>
        <w:t>a kết quả nghiên cứu: …………….…</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b/>
          <w:bCs/>
          <w:sz w:val="26"/>
          <w:szCs w:val="26"/>
          <w:lang w:eastAsia="en-US"/>
        </w:rPr>
        <w:t>IV. NĂNG LỰC ỨNG DỤNG, THƯƠNG MẠI HÓA KẾT QUẢ NGHIÊN CỨU CỦA TỔ CHỨC ĐỀ NGHỊ GIAO QUYỀN</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Năng lực ứng dụng, thương mại hóa kết quả nghiên cứu của tổ chức đề nghị giao quyền được thể hiện như sau</w:t>
      </w:r>
      <w:r w:rsidRPr="00A66F70">
        <w:rPr>
          <w:rFonts w:eastAsia="Times New Roman"/>
          <w:sz w:val="26"/>
          <w:szCs w:val="26"/>
          <w:vertAlign w:val="superscript"/>
          <w:lang w:eastAsia="en-US"/>
        </w:rPr>
        <w:t>5</w:t>
      </w:r>
      <w:r w:rsidRPr="00A66F70">
        <w:rPr>
          <w:rFonts w:eastAsia="Times New Roman"/>
          <w:sz w:val="26"/>
          <w:szCs w:val="26"/>
          <w:lang w:eastAsia="en-US"/>
        </w:rPr>
        <w:t>:</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1. Phương án ứng dụng, thương mại hóa kết quả nghiên cứu</w:t>
      </w:r>
      <w:r w:rsidRPr="00A66F70">
        <w:rPr>
          <w:rFonts w:eastAsia="Times New Roman"/>
          <w:sz w:val="26"/>
          <w:szCs w:val="26"/>
          <w:vertAlign w:val="superscript"/>
          <w:lang w:eastAsia="en-US"/>
        </w:rPr>
        <w:t>6</w:t>
      </w:r>
      <w:r w:rsidRPr="00A66F70">
        <w:rPr>
          <w:rFonts w:eastAsia="Times New Roman"/>
          <w:sz w:val="26"/>
          <w:szCs w:val="26"/>
          <w:lang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15"/>
        <w:gridCol w:w="945"/>
      </w:tblGrid>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lastRenderedPageBreak/>
              <w:t>a) Chuyển giao công nghệ;</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b) Đầu tư nghiên cứu khoa học, phát triển và hoàn thiện công nghệ, ươm tạo công nghệ, ươm tạo doanh nghiệp khoa học và công nghệ;</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c) Thành lập, góp vốn để thành lập doanh nghiệp, tổ chức khoa học và công nghệ;</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 </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d) Ứng dụng trong sản xuất, kinh doanh;</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đ) Cung cấp dịch vụ công phục vụ lợi ích cộng đồng, an sinh xã hội;</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e) Phương án khác: ……………………………………………………………</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2. Phương án về bộ máy, nhân lực, cơ sở vật chất - kỹ thuật phục vụ ứng dụng, thương mại hóa kết quả nghiên cứu:</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 </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a) Đã hình thành tổ chức xúc tiến và hỗ trợ chuyển giao công nghệ, trung tâm hỗ trợ định giá tài sản trí tuệ, trung tâm hỗ trợ đổi mới sáng tạo;</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b) Có dự án thành lập tổ chức xúc tiến và hỗ trợ chuyển giao công nghệ, trung tâm hỗ trợ định giá tài sản trí tuệ, trung tâm hỗ trợ đổi mới sáng tạo;</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c) Hợp tác, liên kết với tổ chức khác đã thành lập các tổ chức nói trên;</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d) Ký kết thỏa thuận với trung tâm, sàn giao dịch công nghệ về việc thương mại hóa kết quả nghiên cứu;</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đ) Đang sử dụng nhân lực có kinh nghiệm và trình độ chuyên môn trong ứng dụng, thương mại hóa kết quả nghiên cứu:</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Số nhân lực:.......................................................................................................</w:t>
            </w:r>
            <w:r w:rsidRPr="008F1DD1">
              <w:rPr>
                <w:rFonts w:eastAsia="Times New Roman"/>
                <w:sz w:val="26"/>
                <w:szCs w:val="26"/>
                <w:lang w:eastAsia="en-US"/>
              </w:rPr>
              <w:t>..</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 </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Kinh nghiệm và trình độ chuyên môn:…………………………………………</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 </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e) Dự kiến bổ sung nhân lực có kinh nghiệm và trình độ chuyên môn trong ứng dụng, thương mại hóa kết quả nghiên cứu:</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Số nhân lực: ……………………………………………………………………</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 </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Kinh nghiệm và trình độ chuyên môn: ………………………………………</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 </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g) Có cơ sở vật chất - kỹ thuật để ứng dụng, thương mại hóa kết quả nghiên cứu;</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h) Dự kiến bổ sung cơ sở vật chất - kỹ thuật để ứng dụng, thương mại hóa kết quả nghiên cứu;</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i) Phương án khác cho bộ máy, nhân lực: ……………………………………</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r w:rsidR="00393146" w:rsidRPr="00A66F70" w:rsidTr="00EE4329">
        <w:trPr>
          <w:tblCellSpacing w:w="0" w:type="dxa"/>
        </w:trPr>
        <w:tc>
          <w:tcPr>
            <w:tcW w:w="4450" w:type="pct"/>
            <w:shd w:val="clear" w:color="auto" w:fill="FFFFFF"/>
            <w:vAlign w:val="cente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k) Phương án khác cho cơ sở vật chất - kỹ thuật: ……………………………</w:t>
            </w:r>
          </w:p>
        </w:tc>
        <w:tc>
          <w:tcPr>
            <w:tcW w:w="500" w:type="pct"/>
            <w:shd w:val="clear" w:color="auto" w:fill="FFFFFF"/>
            <w:vAlign w:val="cente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sz w:val="26"/>
                <w:szCs w:val="26"/>
                <w:lang w:eastAsia="en-US"/>
              </w:rPr>
              <w:t>□</w:t>
            </w:r>
          </w:p>
        </w:tc>
      </w:tr>
    </w:tbl>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b/>
          <w:bCs/>
          <w:sz w:val="26"/>
          <w:szCs w:val="26"/>
          <w:lang w:eastAsia="en-US"/>
        </w:rPr>
        <w:t>V. ĐỀ XUẤT HOÀN TRẢ GIÁ TRỊ KẾT QUẢ, PHÂN CHIA LỢI NHUẬN TẠO RA TỪ VIỆC THƯƠNG MẠI HÓA KẾT QUẢ NGHIÊN CỨU</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1. Hoàn trả Giá trị kết quả khi nhận chuyển giao quyền sở hữu:</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a) Giá trị hoàn trả:</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lastRenderedPageBreak/>
        <w:t>b) Số lần, thời gian hoàn trả:</w:t>
      </w:r>
    </w:p>
    <w:p w:rsidR="00393146" w:rsidRPr="00A66F70" w:rsidRDefault="00393146" w:rsidP="00393146">
      <w:pPr>
        <w:shd w:val="clear" w:color="auto" w:fill="FFFFFF"/>
        <w:spacing w:before="60" w:after="60"/>
        <w:rPr>
          <w:rFonts w:eastAsia="Times New Roman"/>
          <w:sz w:val="26"/>
          <w:szCs w:val="26"/>
          <w:lang w:eastAsia="en-US"/>
        </w:rPr>
      </w:pPr>
      <w:r w:rsidRPr="00A66F70">
        <w:rPr>
          <w:rFonts w:eastAsia="Times New Roman"/>
          <w:sz w:val="26"/>
          <w:szCs w:val="26"/>
          <w:lang w:eastAsia="en-US"/>
        </w:rPr>
        <w:t>2. Lợi nhuận sau thuế tạo ra từ thương mại hóa kết quả nghiên cứu được đề xuất phân chia (áp dụng với giao quyền sử dụng kết quả) theo quy định của pháp luật về khoa học và công nghệ và pháp luật khác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93146" w:rsidRPr="00A66F70" w:rsidTr="00EE4329">
        <w:trPr>
          <w:tblCellSpacing w:w="0" w:type="dxa"/>
        </w:trPr>
        <w:tc>
          <w:tcPr>
            <w:tcW w:w="2500" w:type="pct"/>
            <w:shd w:val="clear" w:color="auto" w:fill="FFFFFF"/>
            <w:tcMar>
              <w:top w:w="0" w:type="dxa"/>
              <w:left w:w="115" w:type="dxa"/>
              <w:bottom w:w="0" w:type="dxa"/>
              <w:right w:w="115" w:type="dxa"/>
            </w:tcMar>
            <w:hideMark/>
          </w:tcPr>
          <w:p w:rsidR="00393146" w:rsidRPr="00A66F70" w:rsidRDefault="00393146" w:rsidP="00EE4329">
            <w:pPr>
              <w:spacing w:before="60" w:after="60"/>
              <w:rPr>
                <w:rFonts w:eastAsia="Times New Roman"/>
                <w:sz w:val="26"/>
                <w:szCs w:val="26"/>
                <w:lang w:eastAsia="en-US"/>
              </w:rPr>
            </w:pPr>
            <w:r w:rsidRPr="00A66F70">
              <w:rPr>
                <w:rFonts w:eastAsia="Times New Roman"/>
                <w:sz w:val="26"/>
                <w:szCs w:val="26"/>
                <w:lang w:eastAsia="en-US"/>
              </w:rPr>
              <w:t> </w:t>
            </w:r>
          </w:p>
        </w:tc>
        <w:tc>
          <w:tcPr>
            <w:tcW w:w="2500" w:type="pct"/>
            <w:shd w:val="clear" w:color="auto" w:fill="FFFFFF"/>
            <w:tcMar>
              <w:top w:w="0" w:type="dxa"/>
              <w:left w:w="115" w:type="dxa"/>
              <w:bottom w:w="0" w:type="dxa"/>
              <w:right w:w="115" w:type="dxa"/>
            </w:tcMar>
            <w:hideMark/>
          </w:tcPr>
          <w:p w:rsidR="00393146" w:rsidRPr="00A66F70" w:rsidRDefault="00393146" w:rsidP="00EE4329">
            <w:pPr>
              <w:spacing w:before="60" w:after="60"/>
              <w:jc w:val="center"/>
              <w:rPr>
                <w:rFonts w:eastAsia="Times New Roman"/>
                <w:sz w:val="26"/>
                <w:szCs w:val="26"/>
                <w:lang w:eastAsia="en-US"/>
              </w:rPr>
            </w:pPr>
            <w:r w:rsidRPr="00A66F70">
              <w:rPr>
                <w:rFonts w:eastAsia="Times New Roman"/>
                <w:b/>
                <w:bCs/>
                <w:sz w:val="26"/>
                <w:szCs w:val="26"/>
                <w:lang w:eastAsia="en-US"/>
              </w:rPr>
              <w:t>THỦ TRƯỞNG ĐƠN VỊ</w:t>
            </w:r>
            <w:r w:rsidRPr="00A66F70">
              <w:rPr>
                <w:rFonts w:eastAsia="Times New Roman"/>
                <w:sz w:val="26"/>
                <w:szCs w:val="26"/>
                <w:lang w:eastAsia="en-US"/>
              </w:rPr>
              <w:br/>
            </w:r>
            <w:r w:rsidRPr="00A66F70">
              <w:rPr>
                <w:rFonts w:eastAsia="Times New Roman"/>
                <w:i/>
                <w:iCs/>
                <w:sz w:val="26"/>
                <w:szCs w:val="26"/>
                <w:lang w:eastAsia="en-US"/>
              </w:rPr>
              <w:t>(ký, ghi rõ họ, tên và đóng dấu)</w:t>
            </w:r>
          </w:p>
        </w:tc>
      </w:tr>
    </w:tbl>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lang w:eastAsia="en-US"/>
        </w:rPr>
        <w:t>______________________</w:t>
      </w:r>
    </w:p>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vertAlign w:val="superscript"/>
          <w:lang w:eastAsia="en-US"/>
        </w:rPr>
        <w:t>1</w:t>
      </w:r>
      <w:r w:rsidRPr="00A66F70">
        <w:rPr>
          <w:rFonts w:eastAsia="Times New Roman"/>
          <w:lang w:eastAsia="en-US"/>
        </w:rPr>
        <w:t> Ghi tên cơ quan được giao quản lý nhiệm vụ khoa học và công nghệ.</w:t>
      </w:r>
    </w:p>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vertAlign w:val="superscript"/>
          <w:lang w:eastAsia="en-US"/>
        </w:rPr>
        <w:t>2</w:t>
      </w:r>
      <w:r w:rsidRPr="00A66F70">
        <w:rPr>
          <w:rFonts w:eastAsia="Times New Roman"/>
          <w:lang w:eastAsia="en-US"/>
        </w:rPr>
        <w:t> Trong nội dung văn bản này viết tắt là kết quả nghiên cứu.</w:t>
      </w:r>
    </w:p>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vertAlign w:val="superscript"/>
          <w:lang w:eastAsia="en-US"/>
        </w:rPr>
        <w:t>3</w:t>
      </w:r>
      <w:r w:rsidRPr="00A66F70">
        <w:rPr>
          <w:rFonts w:eastAsia="Times New Roman"/>
          <w:lang w:eastAsia="en-US"/>
        </w:rPr>
        <w:t> Đánh giá khả năng được ứng dụng, thương mại hóa của phần quyền kết quả nghiên cứu đề nghị giao. Ví dụ, công nghệ tạo ra từ kết quả nghiên cứu đang có nhu cầu ở thị trường trong nước hoặc trong khu vực.</w:t>
      </w:r>
    </w:p>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vertAlign w:val="superscript"/>
          <w:lang w:eastAsia="en-US"/>
        </w:rPr>
        <w:t>4</w:t>
      </w:r>
      <w:r w:rsidRPr="00A66F70">
        <w:rPr>
          <w:rFonts w:eastAsia="Times New Roman"/>
          <w:lang w:eastAsia="en-US"/>
        </w:rPr>
        <w:t> Nêu rõ giá trị kết quả nghiên cứu sau khi được định giá, phương pháp định giá, các thông tin sử dụng khi định giá. Kèm theo báo cáo kết quả định giá chi tiết.</w:t>
      </w:r>
    </w:p>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vertAlign w:val="superscript"/>
          <w:lang w:eastAsia="en-US"/>
        </w:rPr>
        <w:t>5</w:t>
      </w:r>
      <w:r w:rsidRPr="00A66F70">
        <w:rPr>
          <w:rFonts w:eastAsia="Times New Roman"/>
          <w:lang w:eastAsia="en-US"/>
        </w:rPr>
        <w:t> Được đánh dấu nhiều lựa chọn cùng một lúc. Đối với mỗi phương án đánh dấu, cung cấp tài liệu mô tả tính khả thi của phương án đó.</w:t>
      </w:r>
    </w:p>
    <w:p w:rsidR="00393146" w:rsidRPr="00A66F70" w:rsidRDefault="00393146" w:rsidP="00393146">
      <w:pPr>
        <w:shd w:val="clear" w:color="auto" w:fill="FFFFFF"/>
        <w:spacing w:before="120" w:after="120" w:line="234" w:lineRule="atLeast"/>
        <w:rPr>
          <w:rFonts w:eastAsia="Times New Roman"/>
          <w:lang w:eastAsia="en-US"/>
        </w:rPr>
      </w:pPr>
      <w:r w:rsidRPr="00A66F70">
        <w:rPr>
          <w:rFonts w:eastAsia="Times New Roman"/>
          <w:vertAlign w:val="superscript"/>
          <w:lang w:eastAsia="en-US"/>
        </w:rPr>
        <w:t>6</w:t>
      </w:r>
      <w:r w:rsidRPr="00A66F70">
        <w:rPr>
          <w:rFonts w:eastAsia="Times New Roman"/>
          <w:lang w:eastAsia="en-US"/>
        </w:rPr>
        <w:t> 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8256F4" w:rsidRDefault="00393146" w:rsidP="00393146">
      <w:r w:rsidRPr="008F1DD1">
        <w:rPr>
          <w:sz w:val="28"/>
          <w:szCs w:val="28"/>
        </w:rPr>
        <w:br w:type="page"/>
      </w:r>
    </w:p>
    <w:sectPr w:rsidR="00825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46"/>
    <w:rsid w:val="000D2039"/>
    <w:rsid w:val="002C4B62"/>
    <w:rsid w:val="00314409"/>
    <w:rsid w:val="00393146"/>
    <w:rsid w:val="008256F4"/>
    <w:rsid w:val="00963030"/>
    <w:rsid w:val="00DE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55A3B-37F6-47E5-A48E-A555E52C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iCs/>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46"/>
    <w:pPr>
      <w:spacing w:after="0" w:line="240" w:lineRule="auto"/>
    </w:pPr>
    <w:rPr>
      <w:rFonts w:eastAsia="Batang"/>
      <w:bCs w:val="0"/>
      <w:iCs w:val="0"/>
      <w:color w:val="auto"/>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Binh</dc:creator>
  <cp:keywords/>
  <dc:description/>
  <cp:lastModifiedBy>nguyen van Binh</cp:lastModifiedBy>
  <cp:revision>1</cp:revision>
  <dcterms:created xsi:type="dcterms:W3CDTF">2020-08-27T10:26:00Z</dcterms:created>
  <dcterms:modified xsi:type="dcterms:W3CDTF">2020-08-27T10:27:00Z</dcterms:modified>
</cp:coreProperties>
</file>